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  <w:t>深圳市深汕特别合作区智能网联汽车产业集群发展思路研究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  <w:t>项目报价单</w:t>
      </w:r>
    </w:p>
    <w:p>
      <w:pPr>
        <w:keepLines w:val="0"/>
        <w:widowControl/>
        <w:shd w:val="clear" w:color="auto" w:fill="FFFFFF"/>
        <w:snapToGrid/>
        <w:spacing w:before="312" w:beforeAutospacing="0" w:after="0" w:afterAutospacing="0" w:line="500" w:lineRule="exact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left="0" w:leftChars="0" w:right="0" w:firstLine="642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Lines w:val="0"/>
        <w:widowControl/>
        <w:shd w:val="clear" w:color="auto" w:fill="FFFFFF"/>
        <w:snapToGrid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4"/>
        <w:shd w:val="clear" w:color="auto" w:fill="FFFFFF"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3520" w:firstLineChars="11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5120" w:firstLineChars="16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napToGrid/>
        <w:spacing w:before="0" w:beforeAutospacing="0" w:after="0" w:afterAutospacing="0" w:line="500" w:lineRule="exact"/>
        <w:ind w:firstLine="640" w:firstLineChars="200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285A"/>
    <w:rsid w:val="03E1285A"/>
    <w:rsid w:val="13025D5B"/>
    <w:rsid w:val="1C6C4A98"/>
    <w:rsid w:val="1CD26775"/>
    <w:rsid w:val="36D13D18"/>
    <w:rsid w:val="385A610A"/>
    <w:rsid w:val="421F61F6"/>
    <w:rsid w:val="426F2F08"/>
    <w:rsid w:val="4297081C"/>
    <w:rsid w:val="641A4B94"/>
    <w:rsid w:val="64715EA5"/>
    <w:rsid w:val="71FF26DD"/>
    <w:rsid w:val="725862DC"/>
    <w:rsid w:val="72D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adjustRightInd w:val="0"/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2021-05-21T07:33:00Z</dcterms:created>
  <dc:creator>云端~</dc:creator>
  <cp:lastModifiedBy>郭乙浩</cp:lastModifiedBy>
  <dcterms:modified xsi:type="dcterms:W3CDTF">2022-01-05T10:05:50Z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12B83F26CB504955847A7FB7A8EABC05</vt:lpwstr>
  </property>
  <property fmtid="{D5CDD505-2E9C-101B-9397-08002B2CF9AE}" pid="4" name="KSOSaveFontToCloudKey">
    <vt:lpwstr>395832647_btnclosed</vt:lpwstr>
  </property>
</Properties>
</file>