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hint="eastAsia" w:ascii="仿宋_GB2312" w:hAnsi="仿宋_GB2312" w:eastAsia="仿宋_GB2312" w:cs="仿宋_GB2312"/>
          <w:b w:val="0"/>
          <w:bCs/>
          <w:color w:val="000000"/>
          <w:sz w:val="44"/>
          <w:szCs w:val="44"/>
        </w:rPr>
      </w:pPr>
      <w:bookmarkStart w:id="0" w:name="_GoBack"/>
      <w:r>
        <w:rPr>
          <w:rStyle w:val="6"/>
          <w:rFonts w:hint="eastAsia" w:ascii="方正小标宋_GBK" w:hAnsi="方正小标宋_GBK" w:eastAsia="方正小标宋_GBK" w:cs="方正小标宋_GBK"/>
          <w:b w:val="0"/>
          <w:bCs/>
          <w:color w:val="000000"/>
          <w:kern w:val="0"/>
          <w:sz w:val="44"/>
          <w:szCs w:val="44"/>
          <w:shd w:val="clear" w:color="auto" w:fill="FFFFFF"/>
          <w:lang w:bidi="ar"/>
        </w:rPr>
        <w:t>深汕特别合作区消防行政审批第三方技术咨询服务采购项目报价单</w:t>
      </w:r>
    </w:p>
    <w:bookmarkEnd w:id="0"/>
    <w:p>
      <w:pPr>
        <w:widowControl/>
        <w:shd w:val="clear" w:color="auto" w:fill="FFFFFF"/>
        <w:spacing w:line="50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widowControl/>
        <w:shd w:val="clear" w:color="auto" w:fill="FFFFFF"/>
        <w:spacing w:line="500" w:lineRule="exact"/>
        <w:ind w:firstLine="643" w:firstLineChars="200"/>
        <w:jc w:val="left"/>
        <w:rPr>
          <w:rFonts w:hint="eastAsia" w:ascii="黑体" w:hAnsi="黑体" w:eastAsia="黑体" w:cs="黑体"/>
          <w:b/>
          <w:bCs/>
          <w:color w:val="000000"/>
          <w:kern w:val="0"/>
          <w:sz w:val="32"/>
          <w:szCs w:val="32"/>
          <w:shd w:val="clear" w:color="auto" w:fill="FFFFFF"/>
          <w:lang w:bidi="ar"/>
        </w:rPr>
      </w:pPr>
      <w:r>
        <w:rPr>
          <w:rFonts w:hint="eastAsia" w:ascii="黑体" w:hAnsi="黑体" w:eastAsia="黑体" w:cs="黑体"/>
          <w:b/>
          <w:bCs/>
          <w:color w:val="000000"/>
          <w:kern w:val="0"/>
          <w:sz w:val="32"/>
          <w:szCs w:val="32"/>
          <w:shd w:val="clear" w:color="auto" w:fill="FFFFFF"/>
          <w:lang w:bidi="ar"/>
        </w:rPr>
        <w:t>一、报价内容</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项目名称：深圳市深汕特别合作区消防行政审批第三方技术咨询服务采购项目</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采购单位：深圳市深汕特别合作区住房建设和水务局</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00" w:lineRule="exact"/>
        <w:ind w:firstLine="643" w:firstLineChars="200"/>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黑体" w:hAnsi="黑体" w:eastAsia="黑体" w:cs="黑体"/>
          <w:b/>
          <w:bCs/>
          <w:color w:val="000000"/>
          <w:kern w:val="0"/>
          <w:sz w:val="32"/>
          <w:szCs w:val="32"/>
          <w:shd w:val="clear" w:color="auto" w:fill="FFFFFF"/>
          <w:lang w:bidi="ar"/>
        </w:rPr>
        <w:t>二、报价</w:t>
      </w:r>
      <w:r>
        <w:rPr>
          <w:rFonts w:hint="eastAsia" w:ascii="黑体" w:hAnsi="黑体" w:eastAsia="黑体" w:cs="黑体"/>
          <w:b/>
          <w:bCs/>
          <w:color w:val="000000"/>
          <w:kern w:val="0"/>
          <w:sz w:val="32"/>
          <w:szCs w:val="32"/>
          <w:shd w:val="clear" w:color="auto" w:fill="FFFFFF"/>
          <w:lang w:val="en-US" w:eastAsia="zh-CN" w:bidi="ar"/>
        </w:rPr>
        <w:t>明细</w:t>
      </w:r>
      <w:r>
        <w:rPr>
          <w:rFonts w:hint="eastAsia" w:ascii="仿宋_GB2312" w:hAnsi="仿宋_GB2312" w:eastAsia="仿宋_GB2312" w:cs="仿宋_GB2312"/>
          <w:b/>
          <w:bCs/>
          <w:color w:val="000000"/>
          <w:kern w:val="0"/>
          <w:sz w:val="32"/>
          <w:szCs w:val="32"/>
          <w:shd w:val="clear" w:color="auto" w:fill="FFFFFF"/>
          <w:lang w:bidi="ar"/>
        </w:rPr>
        <w:t>（此报价表内只需填写一年的项目服务费）</w:t>
      </w:r>
    </w:p>
    <w:tbl>
      <w:tblPr>
        <w:tblStyle w:val="4"/>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118"/>
        <w:gridCol w:w="1000"/>
        <w:gridCol w:w="737"/>
        <w:gridCol w:w="107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费用明细</w:t>
            </w:r>
          </w:p>
        </w:tc>
        <w:tc>
          <w:tcPr>
            <w:tcW w:w="1000"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单价</w:t>
            </w:r>
          </w:p>
          <w:p>
            <w:pPr>
              <w:adjustRightInd w:val="0"/>
              <w:snapToGrid w:val="0"/>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rPr>
              <w:t>(万元</w:t>
            </w:r>
            <w:r>
              <w:rPr>
                <w:rFonts w:hint="eastAsia" w:ascii="宋体" w:hAnsi="宋体" w:eastAsia="宋体" w:cs="宋体"/>
                <w:b w:val="0"/>
                <w:bCs/>
                <w:sz w:val="24"/>
                <w:szCs w:val="24"/>
                <w:lang w:eastAsia="zh-CN"/>
              </w:rPr>
              <w:t>）</w:t>
            </w:r>
          </w:p>
        </w:tc>
        <w:tc>
          <w:tcPr>
            <w:tcW w:w="737" w:type="dxa"/>
            <w:noWrap w:val="0"/>
            <w:vAlign w:val="center"/>
          </w:tcPr>
          <w:p>
            <w:pPr>
              <w:adjustRightInd w:val="0"/>
              <w:snapToGrid w:val="0"/>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rPr>
              <w:t>数量</w:t>
            </w:r>
          </w:p>
        </w:tc>
        <w:tc>
          <w:tcPr>
            <w:tcW w:w="1075"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费用 (万元)</w:t>
            </w:r>
          </w:p>
        </w:tc>
        <w:tc>
          <w:tcPr>
            <w:tcW w:w="2400" w:type="dxa"/>
            <w:noWrap w:val="0"/>
            <w:vAlign w:val="center"/>
          </w:tcPr>
          <w:p>
            <w:pPr>
              <w:tabs>
                <w:tab w:val="left" w:pos="1735"/>
              </w:tabs>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80"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项目</w:t>
            </w:r>
          </w:p>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负责人</w:t>
            </w:r>
          </w:p>
        </w:tc>
        <w:tc>
          <w:tcPr>
            <w:tcW w:w="3118"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1.从事消防技术相关工作8年或以上；</w:t>
            </w:r>
          </w:p>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2.具有一级注册建筑工程师资格，或同时具有一级注册消防工程师资格及高级工程师或以上技术职称（专业为建筑电气、建筑设计、建筑结构、建筑施工、给排水、暖通、施工管理、建筑装饰设计、建筑装饰施工等其中一个专业）。</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1人</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jc w:val="left"/>
              <w:rPr>
                <w:rFonts w:hint="eastAsia" w:ascii="宋体" w:hAnsi="宋体" w:eastAsia="宋体" w:cs="宋体"/>
                <w:b w:val="0"/>
                <w:bCs/>
                <w:sz w:val="24"/>
                <w:szCs w:val="24"/>
              </w:rPr>
            </w:pPr>
            <w:r>
              <w:rPr>
                <w:rFonts w:hint="eastAsia" w:ascii="宋体" w:hAnsi="宋体" w:eastAsia="宋体" w:cs="宋体"/>
                <w:b w:val="0"/>
                <w:bCs/>
                <w:sz w:val="24"/>
                <w:szCs w:val="24"/>
              </w:rPr>
              <w:t>有从事施工图审核、消防图纸审核、消防工程设计、消防设施检测、消防工程施工等相关工作8年以上工作经验。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80"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项目经办</w:t>
            </w:r>
          </w:p>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技术员</w:t>
            </w:r>
          </w:p>
        </w:tc>
        <w:tc>
          <w:tcPr>
            <w:tcW w:w="3118"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1.从事消防技术相关工作4年或以上；</w:t>
            </w:r>
          </w:p>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2.具有一级注册消防工程师资格证，或具有建筑电气、建筑设计、建筑结构、建筑施工、给排水、暖通、施工管理、建筑装饰设计、建筑装饰施工等其中一个专业的工程师或以上技术职称。</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人</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有从事施工图审核、消防图纸审核、消防工程设计、消防设施检测、消防工程施工等相关工作4年以上工作经验。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工作专用车辆</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1辆</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含司机人工、车辆保险、日常维修保养及燃油路桥费等费用。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检验验收设备</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1批</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常用的有：点型烟感探测仪、垂直度测定仪、激光测距仪、超声波流量计、超声波泄露检测仪、磁性测厚仪、风量测量仪、照度测量仪、游标卡尺、多功能坡度测量仪、消防栓测压接头、记录仪、卷尺3m、水压测试仪、消防电子烟枪、强光手电筒、工作用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办公费用</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1年</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人员餐饮补贴</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1年</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人员住宿补贴</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1年</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公司内部技术保障费用</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1年</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为满足良好的技术咨询服务，公司内部负责建筑专业、电气专业、暖通专业或给排水专业等相关专业技术人员依工作任务情况提供技术保障服务。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合计</w:t>
            </w:r>
          </w:p>
        </w:tc>
        <w:tc>
          <w:tcPr>
            <w:tcW w:w="5212" w:type="dxa"/>
            <w:gridSpan w:val="4"/>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元（大写：）</w:t>
            </w:r>
          </w:p>
        </w:tc>
      </w:tr>
    </w:tbl>
    <w:p>
      <w:pPr>
        <w:widowControl/>
        <w:shd w:val="clear" w:color="auto" w:fill="FFFFFF"/>
        <w:spacing w:line="500" w:lineRule="exact"/>
        <w:ind w:firstLine="643" w:firstLineChars="200"/>
        <w:jc w:val="left"/>
        <w:rPr>
          <w:rFonts w:hint="eastAsia" w:ascii="黑体" w:hAnsi="黑体" w:eastAsia="黑体" w:cs="黑体"/>
          <w:b/>
          <w:bCs/>
          <w:color w:val="000000"/>
          <w:kern w:val="0"/>
          <w:sz w:val="32"/>
          <w:szCs w:val="32"/>
          <w:shd w:val="clear" w:color="auto" w:fill="FFFFFF"/>
          <w:lang w:val="en-US" w:eastAsia="zh-CN" w:bidi="ar"/>
        </w:rPr>
      </w:pPr>
      <w:r>
        <w:rPr>
          <w:rFonts w:hint="eastAsia" w:ascii="黑体" w:hAnsi="黑体" w:eastAsia="黑体" w:cs="黑体"/>
          <w:b/>
          <w:bCs/>
          <w:color w:val="000000"/>
          <w:kern w:val="0"/>
          <w:sz w:val="32"/>
          <w:szCs w:val="32"/>
          <w:shd w:val="clear" w:color="auto" w:fill="FFFFFF"/>
          <w:lang w:val="en-US" w:eastAsia="zh-CN" w:bidi="ar"/>
        </w:rPr>
        <w:t>三、项目服务响应</w:t>
      </w:r>
    </w:p>
    <w:p>
      <w:pPr>
        <w:pStyle w:val="3"/>
        <w:widowControl/>
        <w:shd w:val="clear" w:color="auto" w:fill="FFFFFF"/>
        <w:spacing w:before="0" w:beforeAutospacing="0" w:after="0" w:afterAutospacing="0" w:line="50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完全满足本项目</w:t>
      </w:r>
      <w:r>
        <w:rPr>
          <w:rFonts w:hint="eastAsia" w:ascii="仿宋_GB2312" w:hAnsi="仿宋_GB2312" w:eastAsia="仿宋_GB2312" w:cs="仿宋_GB2312"/>
          <w:color w:val="000000"/>
          <w:sz w:val="32"/>
          <w:szCs w:val="32"/>
          <w:shd w:val="clear" w:color="auto" w:fill="FFFFFF"/>
        </w:rPr>
        <w:t>服务</w:t>
      </w:r>
      <w:r>
        <w:rPr>
          <w:rFonts w:hint="eastAsia" w:ascii="仿宋_GB2312" w:hAnsi="仿宋_GB2312" w:eastAsia="仿宋_GB2312" w:cs="仿宋_GB2312"/>
          <w:color w:val="000000"/>
          <w:sz w:val="32"/>
          <w:szCs w:val="32"/>
          <w:shd w:val="clear" w:color="auto" w:fill="FFFFFF"/>
          <w:lang w:val="en-US" w:eastAsia="zh-CN"/>
        </w:rPr>
        <w:t>内容（范围）、</w:t>
      </w:r>
      <w:r>
        <w:rPr>
          <w:rFonts w:hint="eastAsia" w:ascii="仿宋_GB2312" w:hAnsi="仿宋_GB2312" w:eastAsia="仿宋_GB2312" w:cs="仿宋_GB2312"/>
          <w:color w:val="000000"/>
          <w:sz w:val="32"/>
          <w:szCs w:val="32"/>
          <w:shd w:val="clear" w:color="auto" w:fill="FFFFFF"/>
        </w:rPr>
        <w:t>服务要求</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服务</w:t>
      </w:r>
      <w:r>
        <w:rPr>
          <w:rFonts w:hint="eastAsia" w:ascii="仿宋_GB2312" w:hAnsi="仿宋_GB2312" w:eastAsia="仿宋_GB2312" w:cs="仿宋_GB2312"/>
          <w:color w:val="000000"/>
          <w:sz w:val="32"/>
          <w:szCs w:val="32"/>
          <w:shd w:val="clear" w:color="auto" w:fill="FFFFFF"/>
          <w:lang w:val="en-US" w:eastAsia="zh-CN"/>
        </w:rPr>
        <w:t>期限、服务成果、</w:t>
      </w:r>
      <w:r>
        <w:rPr>
          <w:rFonts w:hint="eastAsia" w:ascii="仿宋_GB2312" w:hAnsi="仿宋_GB2312" w:eastAsia="仿宋_GB2312" w:cs="仿宋_GB2312"/>
          <w:color w:val="000000"/>
          <w:sz w:val="32"/>
          <w:szCs w:val="32"/>
          <w:shd w:val="clear" w:color="auto" w:fill="FFFFFF"/>
        </w:rPr>
        <w:t>服务标准</w:t>
      </w:r>
      <w:r>
        <w:rPr>
          <w:rFonts w:hint="eastAsia" w:ascii="仿宋_GB2312" w:hAnsi="仿宋_GB2312" w:eastAsia="仿宋_GB2312" w:cs="仿宋_GB2312"/>
          <w:color w:val="000000"/>
          <w:sz w:val="32"/>
          <w:szCs w:val="32"/>
          <w:shd w:val="clear" w:color="auto" w:fill="FFFFFF"/>
          <w:lang w:val="en-US" w:eastAsia="zh-CN"/>
        </w:rPr>
        <w:t>等方面的要求。</w:t>
      </w:r>
    </w:p>
    <w:p>
      <w:pPr>
        <w:widowControl/>
        <w:shd w:val="clear" w:color="auto" w:fill="FFFFFF"/>
        <w:spacing w:line="500" w:lineRule="exact"/>
        <w:ind w:firstLine="643" w:firstLineChars="200"/>
        <w:jc w:val="left"/>
        <w:rPr>
          <w:rFonts w:hint="eastAsia" w:ascii="黑体" w:hAnsi="黑体" w:eastAsia="黑体" w:cs="黑体"/>
          <w:b/>
          <w:bCs/>
          <w:color w:val="000000"/>
          <w:kern w:val="0"/>
          <w:sz w:val="32"/>
          <w:szCs w:val="32"/>
          <w:shd w:val="clear" w:color="auto" w:fill="FFFFFF"/>
          <w:lang w:val="en-US" w:eastAsia="zh-CN" w:bidi="ar"/>
        </w:rPr>
      </w:pPr>
      <w:r>
        <w:rPr>
          <w:rFonts w:hint="eastAsia" w:ascii="黑体" w:hAnsi="黑体" w:eastAsia="黑体" w:cs="黑体"/>
          <w:b/>
          <w:bCs/>
          <w:color w:val="000000"/>
          <w:kern w:val="0"/>
          <w:sz w:val="32"/>
          <w:szCs w:val="32"/>
          <w:shd w:val="clear" w:color="auto" w:fill="FFFFFF"/>
          <w:lang w:val="en-US" w:eastAsia="zh-CN" w:bidi="ar"/>
        </w:rPr>
        <w:t>四、供应商资格条件</w:t>
      </w:r>
    </w:p>
    <w:p>
      <w:pPr>
        <w:pStyle w:val="3"/>
        <w:widowControl/>
        <w:shd w:val="clear" w:color="auto" w:fill="FFFFFF"/>
        <w:spacing w:before="0" w:beforeAutospacing="0" w:after="0" w:afterAutospacing="0" w:line="50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完全满足本项目资格要求。</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highlight w:val="yellow"/>
        </w:rPr>
      </w:pP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highlight w:val="yellow"/>
          <w:shd w:val="clear" w:color="auto" w:fill="FFFFFF"/>
          <w:lang w:bidi="ar"/>
        </w:rPr>
        <w:t xml:space="preserve">  20</w:t>
      </w:r>
      <w:r>
        <w:rPr>
          <w:rFonts w:hint="eastAsia" w:ascii="仿宋_GB2312" w:hAnsi="仿宋_GB2312" w:eastAsia="仿宋_GB2312" w:cs="仿宋_GB2312"/>
          <w:color w:val="000000"/>
          <w:kern w:val="0"/>
          <w:sz w:val="32"/>
          <w:szCs w:val="32"/>
          <w:highlight w:val="yellow"/>
          <w:shd w:val="clear" w:color="auto" w:fill="FFFFFF"/>
          <w:lang w:val="en-US" w:eastAsia="zh-CN" w:bidi="ar"/>
        </w:rPr>
        <w:t>22</w:t>
      </w:r>
      <w:r>
        <w:rPr>
          <w:rFonts w:hint="eastAsia" w:ascii="仿宋_GB2312" w:hAnsi="仿宋_GB2312" w:eastAsia="仿宋_GB2312" w:cs="仿宋_GB2312"/>
          <w:color w:val="000000"/>
          <w:kern w:val="0"/>
          <w:sz w:val="32"/>
          <w:szCs w:val="32"/>
          <w:highlight w:val="yellow"/>
          <w:shd w:val="clear" w:color="auto" w:fill="FFFFFF"/>
          <w:lang w:bidi="ar"/>
        </w:rPr>
        <w:t>年XX月XX日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D79E9"/>
    <w:rsid w:val="368D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2022-03-03T02:01:00Z</dcterms:created>
  <dc:creator>家婉</dc:creator>
  <cp:lastModifiedBy>家婉</cp:lastModifiedBy>
  <dcterms:modified xsi:type="dcterms:W3CDTF">2022-03-03T02:01:33Z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CA955167D83F45ACAFB1E941C391BA0E</vt:lpwstr>
  </property>
</Properties>
</file>