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textAlignment w:val="auto"/>
        <w:rPr>
          <w:rStyle w:val="7"/>
          <w:rFonts w:hint="eastAsia" w:ascii="仿宋_GB2312" w:hAnsi="仿宋_GB2312" w:eastAsia="仿宋_GB2312" w:cs="仿宋_GB2312"/>
          <w:color w:val="000000"/>
          <w:kern w:val="0"/>
          <w:sz w:val="32"/>
          <w:szCs w:val="32"/>
          <w:shd w:val="clear" w:color="auto" w:fill="FFFFFF"/>
          <w:lang w:bidi="ar"/>
        </w:rPr>
      </w:pPr>
      <w:r>
        <w:rPr>
          <w:rStyle w:val="7"/>
          <w:rFonts w:hint="eastAsia" w:ascii="仿宋_GB2312" w:hAnsi="仿宋_GB2312" w:eastAsia="仿宋_GB2312" w:cs="仿宋_GB2312"/>
          <w:color w:val="000000"/>
          <w:kern w:val="0"/>
          <w:sz w:val="32"/>
          <w:szCs w:val="32"/>
          <w:shd w:val="clear" w:color="auto" w:fill="FFFFFF"/>
          <w:lang w:bidi="ar"/>
        </w:rPr>
        <w:t>附件：（报价单可灵活设计，模板仅供参考）</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textAlignment w:val="auto"/>
        <w:rPr>
          <w:rStyle w:val="7"/>
          <w:rFonts w:hint="eastAsia" w:ascii="仿宋_GB2312" w:hAnsi="仿宋_GB2312" w:eastAsia="仿宋_GB2312" w:cs="仿宋_GB2312"/>
          <w:color w:val="000000"/>
          <w:kern w:val="0"/>
          <w:sz w:val="32"/>
          <w:szCs w:val="32"/>
          <w:shd w:val="clear" w:color="auto" w:fill="FFFFFF"/>
          <w:lang w:bidi="ar"/>
        </w:rPr>
      </w:pPr>
    </w:p>
    <w:p>
      <w:pPr>
        <w:wordWrap w:val="0"/>
        <w:spacing w:line="56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深圳市深汕特别合作区应急管理局采购防控新冠肺炎疫情期间境外人员转运服务</w:t>
      </w:r>
    </w:p>
    <w:p>
      <w:pPr>
        <w:wordWrap w:val="0"/>
        <w:spacing w:line="560" w:lineRule="exact"/>
        <w:jc w:val="center"/>
        <w:rPr>
          <w:rFonts w:hint="eastAsia" w:ascii="仿宋_GB2312" w:hAnsi="仿宋_GB2312" w:eastAsia="仿宋_GB2312" w:cs="仿宋_GB2312"/>
          <w:b w:val="0"/>
          <w:bCs/>
          <w:color w:val="000000"/>
          <w:sz w:val="44"/>
          <w:szCs w:val="44"/>
        </w:rPr>
      </w:pPr>
      <w:bookmarkStart w:id="0" w:name="_GoBack"/>
      <w:bookmarkEnd w:id="0"/>
      <w:r>
        <w:rPr>
          <w:rStyle w:val="7"/>
          <w:rFonts w:hint="eastAsia" w:ascii="方正小标宋_GBK" w:hAnsi="方正小标宋_GBK" w:eastAsia="方正小标宋_GBK" w:cs="方正小标宋_GBK"/>
          <w:b w:val="0"/>
          <w:bCs/>
          <w:color w:val="000000"/>
          <w:kern w:val="0"/>
          <w:sz w:val="44"/>
          <w:szCs w:val="44"/>
          <w:shd w:val="clear" w:color="auto" w:fill="FFFFFF"/>
          <w:lang w:bidi="ar"/>
        </w:rPr>
        <w:t>项目报价单</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shd w:val="clear" w:color="auto" w:fill="FFFFFF"/>
          <w:lang w:bidi="ar"/>
        </w:rPr>
        <w:t> </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项目名称：XXX</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总价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w:t>
      </w:r>
      <w:r>
        <w:rPr>
          <w:rFonts w:hint="eastAsia" w:ascii="仿宋_GB2312" w:hAnsi="仿宋_GB2312" w:eastAsia="仿宋_GB2312" w:cs="仿宋_GB2312"/>
          <w:b/>
          <w:bCs/>
          <w:color w:val="000000"/>
          <w:kern w:val="0"/>
          <w:sz w:val="32"/>
          <w:szCs w:val="32"/>
          <w:shd w:val="clear" w:color="auto" w:fill="FFFFFF"/>
          <w:lang w:val="en-US" w:eastAsia="zh-CN" w:bidi="ar"/>
        </w:rPr>
        <w:t>报价明细</w:t>
      </w:r>
    </w:p>
    <w:tbl>
      <w:tblPr>
        <w:tblStyle w:val="5"/>
        <w:tblW w:w="835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4997"/>
        <w:gridCol w:w="2130"/>
        <w:gridCol w:w="12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4997" w:type="dxa"/>
            <w:tcBorders>
              <w:top w:val="single" w:color="000000" w:sz="8" w:space="0"/>
              <w:left w:val="single" w:color="000000" w:sz="8" w:space="0"/>
              <w:bottom w:val="single" w:color="000000" w:sz="8" w:space="0"/>
              <w:right w:val="single" w:color="000000" w:sz="8" w:space="0"/>
            </w:tcBorders>
            <w:noWrap w:val="0"/>
            <w:vAlign w:val="top"/>
          </w:tcPr>
          <w:p>
            <w:pPr>
              <w:widowControl/>
              <w:numPr>
                <w:ilvl w:val="0"/>
                <w:numId w:val="0"/>
              </w:numPr>
              <w:snapToGrid w:val="0"/>
              <w:spacing w:after="0" w:line="560" w:lineRule="exact"/>
              <w:ind w:left="0" w:leftChars="0" w:firstLine="560" w:firstLineChars="200"/>
              <w:jc w:val="left"/>
              <w:rPr>
                <w:rFonts w:hint="eastAsia" w:ascii="仿宋" w:hAnsi="仿宋" w:eastAsia="仿宋" w:cs="仿宋"/>
                <w:b w:val="0"/>
                <w:bCs w:val="0"/>
                <w:color w:val="000000"/>
                <w:kern w:val="0"/>
                <w:sz w:val="28"/>
                <w:szCs w:val="28"/>
                <w:highlight w:val="none"/>
                <w:lang w:val="en-US" w:eastAsia="zh-CN" w:bidi="ar-SA"/>
              </w:rPr>
            </w:pPr>
            <w:r>
              <w:rPr>
                <w:rFonts w:hint="eastAsia" w:ascii="仿宋" w:hAnsi="仿宋" w:eastAsia="仿宋" w:cs="仿宋"/>
                <w:b w:val="0"/>
                <w:bCs w:val="0"/>
                <w:color w:val="000000"/>
                <w:kern w:val="0"/>
                <w:sz w:val="28"/>
                <w:szCs w:val="28"/>
                <w:highlight w:val="none"/>
              </w:rPr>
              <w:t>类型</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 w:hAnsi="仿宋" w:eastAsia="仿宋" w:cs="仿宋"/>
                <w:b w:val="0"/>
                <w:bCs w:val="0"/>
                <w:color w:val="000000"/>
                <w:kern w:val="0"/>
                <w:sz w:val="28"/>
                <w:szCs w:val="28"/>
                <w:highlight w:val="none"/>
              </w:rPr>
              <w:t>费用标准及上限</w:t>
            </w:r>
          </w:p>
        </w:tc>
        <w:tc>
          <w:tcPr>
            <w:tcW w:w="12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000000"/>
                <w:kern w:val="0"/>
                <w:szCs w:val="21"/>
                <w:lang w:bidi="ar"/>
              </w:rPr>
            </w:pPr>
            <w:r>
              <w:rPr>
                <w:rFonts w:hint="eastAsia" w:ascii="仿宋" w:hAnsi="仿宋" w:eastAsia="仿宋" w:cs="仿宋"/>
                <w:b w:val="0"/>
                <w:bCs w:val="0"/>
                <w:color w:val="000000"/>
                <w:kern w:val="0"/>
                <w:sz w:val="28"/>
                <w:szCs w:val="28"/>
                <w:highlight w:val="none"/>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4997" w:type="dxa"/>
            <w:tcBorders>
              <w:top w:val="single" w:color="000000" w:sz="8" w:space="0"/>
              <w:left w:val="single" w:color="000000" w:sz="8" w:space="0"/>
              <w:bottom w:val="single" w:color="000000" w:sz="8" w:space="0"/>
              <w:right w:val="single" w:color="000000" w:sz="8" w:space="0"/>
            </w:tcBorders>
            <w:noWrap w:val="0"/>
            <w:vAlign w:val="center"/>
          </w:tcPr>
          <w:p>
            <w:pPr>
              <w:widowControl/>
              <w:numPr>
                <w:ilvl w:val="0"/>
                <w:numId w:val="0"/>
              </w:numPr>
              <w:snapToGrid w:val="0"/>
              <w:spacing w:after="0" w:line="560" w:lineRule="exact"/>
              <w:ind w:left="0" w:leftChars="0" w:firstLine="0" w:firstLineChars="0"/>
              <w:jc w:val="left"/>
              <w:rPr>
                <w:rFonts w:hint="eastAsia" w:ascii="仿宋" w:hAnsi="仿宋" w:eastAsia="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kern w:val="0"/>
                <w:sz w:val="24"/>
                <w:szCs w:val="24"/>
                <w:highlight w:val="none"/>
              </w:rPr>
              <w:t>市外转运车辆（广州至</w:t>
            </w:r>
            <w:r>
              <w:rPr>
                <w:rFonts w:hint="eastAsia" w:ascii="仿宋" w:hAnsi="仿宋" w:eastAsia="仿宋" w:cs="仿宋"/>
                <w:b w:val="0"/>
                <w:bCs w:val="0"/>
                <w:color w:val="000000"/>
                <w:kern w:val="0"/>
                <w:sz w:val="24"/>
                <w:szCs w:val="24"/>
                <w:highlight w:val="none"/>
                <w:lang w:val="en-US" w:eastAsia="zh-CN"/>
              </w:rPr>
              <w:t>合作区</w:t>
            </w:r>
            <w:r>
              <w:rPr>
                <w:rFonts w:hint="eastAsia" w:ascii="仿宋" w:hAnsi="仿宋" w:eastAsia="仿宋" w:cs="仿宋"/>
                <w:b w:val="0"/>
                <w:bCs w:val="0"/>
                <w:color w:val="000000"/>
                <w:kern w:val="0"/>
                <w:sz w:val="24"/>
                <w:szCs w:val="24"/>
                <w:highlight w:val="none"/>
              </w:rPr>
              <w:t>）（含1名驾驶员）</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color w:val="000000"/>
                <w:kern w:val="0"/>
                <w:sz w:val="32"/>
                <w:szCs w:val="32"/>
                <w:lang w:val="en-US" w:eastAsia="zh-CN" w:bidi="ar"/>
              </w:rPr>
            </w:pPr>
          </w:p>
        </w:tc>
        <w:tc>
          <w:tcPr>
            <w:tcW w:w="12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4997" w:type="dxa"/>
            <w:tcBorders>
              <w:top w:val="single" w:color="000000" w:sz="8" w:space="0"/>
              <w:left w:val="single" w:color="000000" w:sz="8" w:space="0"/>
              <w:bottom w:val="single" w:color="000000" w:sz="8" w:space="0"/>
              <w:right w:val="single" w:color="000000" w:sz="8" w:space="0"/>
            </w:tcBorders>
            <w:noWrap w:val="0"/>
            <w:vAlign w:val="center"/>
          </w:tcPr>
          <w:p>
            <w:pPr>
              <w:widowControl/>
              <w:numPr>
                <w:ilvl w:val="0"/>
                <w:numId w:val="0"/>
              </w:numPr>
              <w:snapToGrid w:val="0"/>
              <w:spacing w:after="0" w:line="560" w:lineRule="exact"/>
              <w:ind w:left="0" w:leftChars="0" w:firstLine="0" w:firstLineChars="0"/>
              <w:jc w:val="left"/>
              <w:rPr>
                <w:rFonts w:hint="eastAsia" w:ascii="仿宋" w:hAnsi="仿宋" w:eastAsia="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kern w:val="0"/>
                <w:sz w:val="24"/>
                <w:szCs w:val="24"/>
                <w:highlight w:val="none"/>
              </w:rPr>
              <w:t>市外转运车辆（东莞至</w:t>
            </w:r>
            <w:r>
              <w:rPr>
                <w:rFonts w:hint="eastAsia" w:ascii="仿宋" w:hAnsi="仿宋" w:eastAsia="仿宋" w:cs="仿宋"/>
                <w:b w:val="0"/>
                <w:bCs w:val="0"/>
                <w:color w:val="000000"/>
                <w:kern w:val="0"/>
                <w:sz w:val="24"/>
                <w:szCs w:val="24"/>
                <w:highlight w:val="none"/>
                <w:lang w:val="en-US" w:eastAsia="zh-CN"/>
              </w:rPr>
              <w:t>合作区</w:t>
            </w:r>
            <w:r>
              <w:rPr>
                <w:rFonts w:hint="eastAsia" w:ascii="仿宋" w:hAnsi="仿宋" w:eastAsia="仿宋" w:cs="仿宋"/>
                <w:b w:val="0"/>
                <w:bCs w:val="0"/>
                <w:color w:val="000000"/>
                <w:kern w:val="0"/>
                <w:sz w:val="24"/>
                <w:szCs w:val="24"/>
                <w:highlight w:val="none"/>
              </w:rPr>
              <w:t>）（含1名驾驶员）</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color w:val="000000"/>
                <w:kern w:val="0"/>
                <w:sz w:val="32"/>
                <w:szCs w:val="32"/>
                <w:lang w:val="en-US" w:eastAsia="zh-CN" w:bidi="ar"/>
              </w:rPr>
            </w:pPr>
          </w:p>
        </w:tc>
        <w:tc>
          <w:tcPr>
            <w:tcW w:w="12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4997" w:type="dxa"/>
            <w:tcBorders>
              <w:top w:val="single" w:color="000000" w:sz="8" w:space="0"/>
              <w:left w:val="single" w:color="000000" w:sz="8" w:space="0"/>
              <w:bottom w:val="single" w:color="000000" w:sz="8" w:space="0"/>
              <w:right w:val="single" w:color="000000" w:sz="8" w:space="0"/>
            </w:tcBorders>
            <w:noWrap w:val="0"/>
            <w:vAlign w:val="center"/>
          </w:tcPr>
          <w:p>
            <w:pPr>
              <w:widowControl/>
              <w:numPr>
                <w:ilvl w:val="0"/>
                <w:numId w:val="0"/>
              </w:numPr>
              <w:snapToGrid w:val="0"/>
              <w:spacing w:after="0" w:line="560" w:lineRule="exact"/>
              <w:ind w:left="0" w:leftChars="0" w:firstLine="0" w:firstLineChars="0"/>
              <w:jc w:val="left"/>
              <w:rPr>
                <w:rFonts w:hint="eastAsia" w:ascii="仿宋" w:hAnsi="仿宋" w:eastAsia="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kern w:val="0"/>
                <w:sz w:val="24"/>
                <w:szCs w:val="24"/>
                <w:highlight w:val="none"/>
              </w:rPr>
              <w:t>市内转运车辆（</w:t>
            </w:r>
            <w:r>
              <w:rPr>
                <w:rFonts w:hint="eastAsia" w:ascii="仿宋" w:hAnsi="仿宋" w:eastAsia="仿宋" w:cs="仿宋"/>
                <w:b w:val="0"/>
                <w:bCs w:val="0"/>
                <w:color w:val="000000"/>
                <w:kern w:val="0"/>
                <w:sz w:val="24"/>
                <w:szCs w:val="24"/>
                <w:highlight w:val="none"/>
                <w:lang w:val="en-US" w:eastAsia="zh-CN"/>
              </w:rPr>
              <w:t>市内各区</w:t>
            </w:r>
            <w:r>
              <w:rPr>
                <w:rFonts w:hint="eastAsia" w:ascii="仿宋" w:hAnsi="仿宋" w:eastAsia="仿宋" w:cs="仿宋"/>
                <w:b w:val="0"/>
                <w:bCs w:val="0"/>
                <w:color w:val="000000"/>
                <w:kern w:val="0"/>
                <w:sz w:val="24"/>
                <w:szCs w:val="24"/>
                <w:highlight w:val="none"/>
              </w:rPr>
              <w:t>至</w:t>
            </w:r>
            <w:r>
              <w:rPr>
                <w:rFonts w:hint="eastAsia" w:ascii="仿宋" w:hAnsi="仿宋" w:eastAsia="仿宋" w:cs="仿宋"/>
                <w:b w:val="0"/>
                <w:bCs w:val="0"/>
                <w:color w:val="000000"/>
                <w:kern w:val="0"/>
                <w:sz w:val="24"/>
                <w:szCs w:val="24"/>
                <w:highlight w:val="none"/>
                <w:lang w:val="en-US" w:eastAsia="zh-CN"/>
              </w:rPr>
              <w:t>合作区</w:t>
            </w:r>
            <w:r>
              <w:rPr>
                <w:rFonts w:hint="eastAsia" w:ascii="仿宋" w:hAnsi="仿宋" w:eastAsia="仿宋" w:cs="仿宋"/>
                <w:b w:val="0"/>
                <w:bCs w:val="0"/>
                <w:color w:val="000000"/>
                <w:kern w:val="0"/>
                <w:sz w:val="24"/>
                <w:szCs w:val="24"/>
                <w:highlight w:val="none"/>
              </w:rPr>
              <w:t>）（含1名驾驶员）</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color w:val="000000"/>
                <w:kern w:val="0"/>
                <w:sz w:val="32"/>
                <w:szCs w:val="32"/>
                <w:lang w:val="en-US" w:eastAsia="zh-CN" w:bidi="ar"/>
              </w:rPr>
            </w:pPr>
          </w:p>
        </w:tc>
        <w:tc>
          <w:tcPr>
            <w:tcW w:w="12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4997" w:type="dxa"/>
            <w:tcBorders>
              <w:top w:val="single" w:color="000000" w:sz="8" w:space="0"/>
              <w:left w:val="single" w:color="000000" w:sz="8" w:space="0"/>
              <w:bottom w:val="single" w:color="000000" w:sz="8" w:space="0"/>
              <w:right w:val="single" w:color="000000" w:sz="8" w:space="0"/>
            </w:tcBorders>
            <w:noWrap w:val="0"/>
            <w:vAlign w:val="center"/>
          </w:tcPr>
          <w:p>
            <w:pPr>
              <w:widowControl/>
              <w:numPr>
                <w:ilvl w:val="0"/>
                <w:numId w:val="0"/>
              </w:numPr>
              <w:snapToGrid w:val="0"/>
              <w:spacing w:after="0" w:line="560" w:lineRule="exact"/>
              <w:ind w:left="0" w:leftChars="0" w:firstLine="0" w:firstLineChars="0"/>
              <w:jc w:val="left"/>
              <w:rPr>
                <w:rFonts w:hint="default"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合作区内转运</w:t>
            </w:r>
            <w:r>
              <w:rPr>
                <w:rFonts w:hint="eastAsia" w:ascii="仿宋" w:hAnsi="仿宋" w:eastAsia="仿宋" w:cs="仿宋"/>
                <w:b w:val="0"/>
                <w:bCs w:val="0"/>
                <w:color w:val="000000"/>
                <w:kern w:val="0"/>
                <w:sz w:val="24"/>
                <w:szCs w:val="24"/>
                <w:highlight w:val="none"/>
              </w:rPr>
              <w:t>（含1名驾驶员）</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color w:val="000000"/>
                <w:kern w:val="0"/>
                <w:sz w:val="32"/>
                <w:szCs w:val="32"/>
                <w:lang w:val="en-US" w:eastAsia="zh-CN" w:bidi="ar"/>
              </w:rPr>
            </w:pPr>
          </w:p>
        </w:tc>
        <w:tc>
          <w:tcPr>
            <w:tcW w:w="12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4997" w:type="dxa"/>
            <w:tcBorders>
              <w:top w:val="single" w:color="000000" w:sz="8" w:space="0"/>
              <w:left w:val="single" w:color="000000" w:sz="8" w:space="0"/>
              <w:bottom w:val="single" w:color="000000" w:sz="8" w:space="0"/>
              <w:right w:val="single" w:color="000000" w:sz="8" w:space="0"/>
            </w:tcBorders>
            <w:noWrap w:val="0"/>
            <w:vAlign w:val="center"/>
          </w:tcPr>
          <w:p>
            <w:pPr>
              <w:widowControl/>
              <w:numPr>
                <w:ilvl w:val="0"/>
                <w:numId w:val="0"/>
              </w:numPr>
              <w:snapToGrid w:val="0"/>
              <w:spacing w:after="0" w:line="560" w:lineRule="exact"/>
              <w:ind w:left="0" w:leftChars="0" w:firstLine="0" w:firstLineChars="0"/>
              <w:jc w:val="left"/>
              <w:rPr>
                <w:rFonts w:hint="eastAsia" w:ascii="仿宋" w:hAnsi="仿宋" w:eastAsia="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kern w:val="0"/>
                <w:sz w:val="24"/>
                <w:szCs w:val="24"/>
                <w:highlight w:val="none"/>
              </w:rPr>
              <w:t>增设副班驾驶员执行转运任务</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color w:val="000000"/>
                <w:kern w:val="0"/>
                <w:sz w:val="32"/>
                <w:szCs w:val="32"/>
                <w:lang w:val="en-US" w:eastAsia="zh-CN" w:bidi="ar"/>
              </w:rPr>
            </w:pPr>
          </w:p>
        </w:tc>
        <w:tc>
          <w:tcPr>
            <w:tcW w:w="12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4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合计</w:t>
            </w:r>
          </w:p>
        </w:tc>
        <w:tc>
          <w:tcPr>
            <w:tcW w:w="336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000000"/>
                <w:kern w:val="0"/>
                <w:szCs w:val="21"/>
                <w:lang w:bidi="ar"/>
              </w:rPr>
              <w:t>含税X（大写：X X X）</w:t>
            </w:r>
          </w:p>
        </w:tc>
      </w:tr>
    </w:tbl>
    <w:p>
      <w:pPr>
        <w:pStyle w:val="4"/>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三、具体需求响应情况</w:t>
      </w:r>
    </w:p>
    <w:p>
      <w:pPr>
        <w:pStyle w:val="4"/>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2"/>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完全满足本项目需求。</w:t>
      </w:r>
    </w:p>
    <w:p>
      <w:pPr>
        <w:pStyle w:val="4"/>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2"/>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
        </w:rPr>
      </w:pPr>
    </w:p>
    <w:p>
      <w:pPr>
        <w:pStyle w:val="4"/>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四、供应商资格条件</w:t>
      </w:r>
    </w:p>
    <w:p>
      <w:pPr>
        <w:pStyle w:val="4"/>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val="en-US" w:eastAsia="zh-CN" w:bidi="ar"/>
        </w:rPr>
        <w:t xml:space="preserve"> </w:t>
      </w:r>
      <w:r>
        <w:rPr>
          <w:rFonts w:hint="eastAsia" w:ascii="仿宋_GB2312" w:hAnsi="仿宋_GB2312" w:eastAsia="仿宋_GB2312" w:cs="仿宋_GB2312"/>
          <w:b w:val="0"/>
          <w:bCs w:val="0"/>
          <w:color w:val="000000"/>
          <w:kern w:val="0"/>
          <w:sz w:val="32"/>
          <w:szCs w:val="32"/>
          <w:shd w:val="clear" w:color="auto" w:fill="FFFFFF"/>
          <w:lang w:val="en-US" w:eastAsia="zh-CN" w:bidi="ar"/>
        </w:rPr>
        <w:t xml:space="preserve">   完全满足本项目资格要求。</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color w:val="000000"/>
        </w:rPr>
      </w:pPr>
      <w:r>
        <w:rPr>
          <w:rFonts w:hint="eastAsia" w:ascii="仿宋_GB2312" w:hAnsi="仿宋_GB2312" w:eastAsia="仿宋_GB2312" w:cs="仿宋_GB2312"/>
          <w:color w:val="000000"/>
          <w:kern w:val="0"/>
          <w:sz w:val="32"/>
          <w:szCs w:val="32"/>
          <w:shd w:val="clear" w:color="auto" w:fill="FFFFFF"/>
          <w:lang w:bidi="ar"/>
        </w:rPr>
        <w:t xml:space="preserve">                               20</w:t>
      </w:r>
      <w:r>
        <w:rPr>
          <w:rFonts w:hint="eastAsia" w:ascii="仿宋_GB2312" w:hAnsi="仿宋_GB2312" w:eastAsia="仿宋_GB2312" w:cs="仿宋_GB2312"/>
          <w:color w:val="000000"/>
          <w:kern w:val="0"/>
          <w:sz w:val="32"/>
          <w:szCs w:val="32"/>
          <w:shd w:val="clear" w:color="auto" w:fill="FFFFFF"/>
          <w:lang w:val="en-US" w:eastAsia="zh-CN" w:bidi="ar"/>
        </w:rPr>
        <w:t>21</w:t>
      </w:r>
      <w:r>
        <w:rPr>
          <w:rFonts w:hint="eastAsia" w:ascii="仿宋_GB2312" w:hAnsi="仿宋_GB2312" w:eastAsia="仿宋_GB2312" w:cs="仿宋_GB2312"/>
          <w:color w:val="000000"/>
          <w:kern w:val="0"/>
          <w:sz w:val="32"/>
          <w:szCs w:val="32"/>
          <w:shd w:val="clear" w:color="auto" w:fill="FFFFFF"/>
          <w:lang w:bidi="ar"/>
        </w:rPr>
        <w:t>年X月X日</w:t>
      </w:r>
    </w:p>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MTJmYWVhMWE4MzBkMTE1MmFkY2MyMzNhYzE3YzkifQ=="/>
  </w:docVars>
  <w:rsids>
    <w:rsidRoot w:val="26A24380"/>
    <w:rsid w:val="26A2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2022-07-13T09:43:00Z</dcterms:created>
  <dc:creator>家婉</dc:creator>
  <cp:lastModifiedBy>家婉</cp:lastModifiedBy>
  <dcterms:modified xsi:type="dcterms:W3CDTF">2022-07-13T09:44:03Z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8E5B4F1900884B6C8AF8FF98C73AC893</vt:lpwstr>
  </property>
</Properties>
</file>