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584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黑体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OLE_LINK1"/>
      <w:r>
        <w:rPr>
          <w:rFonts w:hint="eastAsia" w:ascii="黑体" w:hAnsi="黑体" w:eastAsia="黑体" w:cs="黑体"/>
          <w:b w:val="0"/>
          <w:bCs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 w:bidi="ar"/>
        </w:rPr>
        <w:t>:</w:t>
      </w:r>
      <w:r>
        <w:rPr>
          <w:rStyle w:val="7"/>
          <w:rFonts w:hint="eastAsia" w:ascii="仿宋_GB2312" w:hAnsi="仿宋_GB2312" w:cs="仿宋_GB2312"/>
          <w:color w:val="000000"/>
          <w:kern w:val="0"/>
          <w:szCs w:val="32"/>
          <w:shd w:val="clear" w:color="auto" w:fill="FFFFFF"/>
          <w:lang w:bidi="ar"/>
        </w:rPr>
        <w:t>（报价单可灵活设计，模板仅供参考）</w:t>
      </w:r>
    </w:p>
    <w:p w14:paraId="2AE3256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方正小标宋简体" w:hAnsi="仿宋_GB2312" w:eastAsia="方正小标宋简体" w:cs="仿宋_GB2312"/>
          <w:b w:val="0"/>
          <w:sz w:val="44"/>
          <w:szCs w:val="44"/>
        </w:rPr>
      </w:pPr>
    </w:p>
    <w:p w14:paraId="409CC0F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2024-2025年度深汕新型智慧城市系统项目等级保护测评服务项目</w:t>
      </w:r>
    </w:p>
    <w:p w14:paraId="4135DBA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报价单</w:t>
      </w:r>
    </w:p>
    <w:bookmarkEnd w:id="1"/>
    <w:p w14:paraId="1D66503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方正小标宋简体" w:hAnsi="仿宋_GB2312" w:eastAsia="方正小标宋简体" w:cs="仿宋_GB2312"/>
          <w:b w:val="0"/>
          <w:sz w:val="44"/>
          <w:szCs w:val="44"/>
        </w:rPr>
      </w:pPr>
    </w:p>
    <w:p w14:paraId="7265207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一、报价内容</w:t>
      </w:r>
    </w:p>
    <w:p w14:paraId="2211870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2024-2025年度深汕新型智慧城市系统项目等级保护测评服务项目</w:t>
      </w:r>
    </w:p>
    <w:p w14:paraId="18E0E08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深圳市深汕特别合作区智慧城市建设管理服务中心</w:t>
      </w:r>
    </w:p>
    <w:p w14:paraId="2B04D9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</w:t>
      </w:r>
    </w:p>
    <w:p w14:paraId="0933226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报价：</w:t>
      </w:r>
    </w:p>
    <w:p w14:paraId="75BA783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1DD0D22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32288D7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5AED05C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报价明细</w:t>
      </w:r>
    </w:p>
    <w:tbl>
      <w:tblPr>
        <w:tblStyle w:val="5"/>
        <w:tblW w:w="5113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677"/>
        <w:gridCol w:w="2146"/>
        <w:gridCol w:w="2130"/>
        <w:gridCol w:w="1796"/>
      </w:tblGrid>
      <w:tr w14:paraId="10A2DF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310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8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5B4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服务项目</w:t>
            </w:r>
          </w:p>
        </w:tc>
        <w:tc>
          <w:tcPr>
            <w:tcW w:w="1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E75C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服务内容</w:t>
            </w:r>
          </w:p>
        </w:tc>
        <w:tc>
          <w:tcPr>
            <w:tcW w:w="12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73E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单个二级信息系统安全等级保护测评服务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费用（元）</w:t>
            </w:r>
          </w:p>
        </w:tc>
        <w:tc>
          <w:tcPr>
            <w:tcW w:w="10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79C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单个三级信息系统安全等级保护测评服务费用（元）</w:t>
            </w:r>
          </w:p>
        </w:tc>
      </w:tr>
      <w:tr w14:paraId="31810B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8D1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4EC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信息安全等级保护测评服务</w:t>
            </w:r>
          </w:p>
        </w:tc>
        <w:tc>
          <w:tcPr>
            <w:tcW w:w="1260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A18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1.</w:t>
            </w:r>
          </w:p>
        </w:tc>
        <w:tc>
          <w:tcPr>
            <w:tcW w:w="125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E87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</w:p>
          <w:p w14:paraId="6B223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（大写：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05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B5D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</w:p>
          <w:p w14:paraId="235E8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（大写：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 w14:paraId="49CC3A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49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652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5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B99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06B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.</w:t>
            </w:r>
          </w:p>
        </w:tc>
        <w:tc>
          <w:tcPr>
            <w:tcW w:w="1251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6DB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5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6CF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5EE10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49" w:type="pct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641F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5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20F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E82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...</w:t>
            </w:r>
          </w:p>
        </w:tc>
        <w:tc>
          <w:tcPr>
            <w:tcW w:w="1251" w:type="pct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78B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052" w:type="pct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7A2C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 w14:paraId="383435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000" w:type="pct"/>
            <w:gridSpan w:val="5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02B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备注：</w:t>
            </w:r>
          </w:p>
          <w:p w14:paraId="506301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以上报价均为含税价格；</w:t>
            </w:r>
          </w:p>
          <w:p w14:paraId="530E8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发送邮件时标题请注明项目名。</w:t>
            </w:r>
          </w:p>
        </w:tc>
      </w:tr>
    </w:tbl>
    <w:p w14:paraId="25CB635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三、具体商务需求响应情况</w:t>
      </w:r>
    </w:p>
    <w:p w14:paraId="6941532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完全满足本项目商务要求。</w:t>
      </w:r>
    </w:p>
    <w:p w14:paraId="69FDDB3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四、供应商资格条件</w:t>
      </w:r>
    </w:p>
    <w:p w14:paraId="31FA43B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完全满足本项目资格要求。</w:t>
      </w:r>
    </w:p>
    <w:p w14:paraId="367A5D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五、询价响应材料</w:t>
      </w:r>
    </w:p>
    <w:p w14:paraId="1AC03AB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（一）报价单（加盖公章）；</w:t>
      </w:r>
    </w:p>
    <w:p w14:paraId="2941037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（二）营业执照（加盖公章）；</w:t>
      </w:r>
    </w:p>
    <w:p w14:paraId="0305F3A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（三）供应商认为其他需提供的材料；</w:t>
      </w:r>
    </w:p>
    <w:p w14:paraId="28FE40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（四）询价响应材料扫描件在公告规定时间发送至以下邮箱：</w:t>
      </w:r>
    </w:p>
    <w:p w14:paraId="034A62B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深圳市深汕特别合作区智慧城市建设管理服务中心招采：zjzx@szss.gov.cn</w:t>
      </w:r>
    </w:p>
    <w:p w14:paraId="4E1F11A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深圳市深汕特别合作区智慧城市建设管理服务中心财务：zjzx_zhglb_cw@szss.gov.cn</w:t>
      </w:r>
    </w:p>
    <w:bookmarkEnd w:id="0"/>
    <w:p w14:paraId="583D969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477B130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1DA901E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</w:p>
    <w:p w14:paraId="08BE390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6B45F19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公司（需加盖公章）</w:t>
      </w:r>
    </w:p>
    <w:p w14:paraId="0A1DF6C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220" w:leftChars="200" w:hanging="4800" w:hangingChars="15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</w:p>
    <w:p w14:paraId="720F8C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ODc4OTNjMThmMGUwN2EzMGEwNmQ1Mjk3MDhlMjQifQ=="/>
  </w:docVars>
  <w:rsids>
    <w:rsidRoot w:val="1EC460FF"/>
    <w:rsid w:val="1EC4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2024-11-08T09:56:00Z</dcterms:created>
  <dc:creator>云端~</dc:creator>
  <cp:lastModifiedBy>云端~</cp:lastModifiedBy>
  <dcterms:modified xsi:type="dcterms:W3CDTF">2024-11-08T09:57:13Z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D623B7C1AB414C45A674BB34A302BD26_11</vt:lpwstr>
  </property>
</Properties>
</file>