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17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color w:val="auto"/>
        </w:rPr>
      </w:pPr>
      <w:r>
        <w:rPr>
          <w:rFonts w:asci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附件：（报价明细可自行灵活设计，模板仅供参考）</w:t>
      </w:r>
    </w:p>
    <w:p w14:paraId="6355E4F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" w:eastAsia="zh-CN"/>
        </w:rPr>
      </w:pPr>
    </w:p>
    <w:p w14:paraId="1B9B26B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" w:eastAsia="zh-CN"/>
        </w:rPr>
        <w:t>塘尾村沿河道路改造提升报价单</w:t>
      </w:r>
      <w:bookmarkEnd w:id="0"/>
    </w:p>
    <w:p w14:paraId="04E744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</w:p>
    <w:p w14:paraId="46C680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EEFFD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 w:bidi="ar"/>
        </w:rPr>
        <w:t>塘尾村沿河道路改造提升</w:t>
      </w:r>
    </w:p>
    <w:p w14:paraId="7FA893C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深汕特别合作区赤石镇大安村股份经济合作联合社</w:t>
      </w:r>
    </w:p>
    <w:p w14:paraId="39411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15A9D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A9ADC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8C816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0C3C5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4AD5F3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277FB7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4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28E31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7C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15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8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F4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C902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DE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93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5D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417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F5DD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42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96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EEA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EA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371B1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E7C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97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652460A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67EDA6C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664F5A7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12A542F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 w14:paraId="6158D3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2C31DD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E3F7A02"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4EF27AEA"/>
    <w:rsid w:val="4EF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2024-12-26T14:07:00Z</dcterms:created>
  <dc:creator>云端~</dc:creator>
  <cp:lastModifiedBy>云端~</cp:lastModifiedBy>
  <dcterms:modified xsi:type="dcterms:W3CDTF">2024-12-26T14:07:55Z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E8FC007967C5417A81FFB0386A371C91_11</vt:lpwstr>
  </property>
</Properties>
</file>